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4C" w:rsidRPr="00170867" w:rsidRDefault="005A6D4C" w:rsidP="005A6D4C">
      <w:pPr>
        <w:pStyle w:val="a5"/>
        <w:spacing w:before="0" w:beforeAutospacing="0" w:after="0" w:afterAutospacing="0"/>
        <w:jc w:val="center"/>
        <w:rPr>
          <w:rFonts w:ascii="黑体" w:eastAsia="黑体" w:hAnsi="黑体" w:cs="Calibri"/>
          <w:b/>
          <w:color w:val="000000"/>
          <w:sz w:val="44"/>
          <w:szCs w:val="44"/>
        </w:rPr>
      </w:pPr>
      <w:r w:rsidRPr="00170867">
        <w:rPr>
          <w:rFonts w:ascii="黑体" w:eastAsia="黑体" w:hAnsi="黑体" w:cs="微软雅黑" w:hint="eastAsia"/>
          <w:b/>
          <w:color w:val="000000"/>
          <w:sz w:val="44"/>
          <w:szCs w:val="44"/>
        </w:rPr>
        <w:t>联</w:t>
      </w:r>
      <w:r w:rsidRPr="00170867">
        <w:rPr>
          <w:rFonts w:ascii="黑体" w:eastAsia="黑体" w:hAnsi="黑体" w:cs="MS UI Gothic" w:hint="eastAsia"/>
          <w:b/>
          <w:color w:val="000000"/>
          <w:sz w:val="44"/>
          <w:szCs w:val="44"/>
        </w:rPr>
        <w:t>合体</w:t>
      </w:r>
      <w:r>
        <w:rPr>
          <w:rFonts w:ascii="黑体" w:eastAsia="黑体" w:hAnsi="黑体" w:cs="Calibri"/>
          <w:b/>
          <w:color w:val="000000"/>
          <w:sz w:val="44"/>
          <w:szCs w:val="44"/>
        </w:rPr>
        <w:t>报价</w:t>
      </w:r>
      <w:r w:rsidRPr="00170867">
        <w:rPr>
          <w:rFonts w:ascii="黑体" w:eastAsia="黑体" w:hAnsi="黑体" w:cs="微软雅黑" w:hint="eastAsia"/>
          <w:b/>
          <w:color w:val="000000"/>
          <w:sz w:val="44"/>
          <w:szCs w:val="44"/>
        </w:rPr>
        <w:t>协议书</w:t>
      </w:r>
      <w:r w:rsidR="008718F3">
        <w:rPr>
          <w:rFonts w:ascii="黑体" w:eastAsia="黑体" w:hAnsi="黑体" w:cs="微软雅黑" w:hint="eastAsia"/>
          <w:b/>
          <w:color w:val="000000"/>
          <w:sz w:val="44"/>
          <w:szCs w:val="44"/>
        </w:rPr>
        <w:t>（模板）</w:t>
      </w:r>
    </w:p>
    <w:p w:rsidR="005A6D4C" w:rsidRDefault="005A6D4C" w:rsidP="005A6D4C">
      <w:pPr>
        <w:pStyle w:val="a5"/>
        <w:spacing w:before="0" w:beforeAutospacing="0" w:after="0" w:afterAutospacing="0"/>
        <w:jc w:val="center"/>
        <w:rPr>
          <w:rFonts w:cs="Calibri"/>
          <w:color w:val="000000"/>
          <w:sz w:val="21"/>
          <w:szCs w:val="21"/>
        </w:rPr>
      </w:pP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甲方：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乙方：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丙方：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丁</w:t>
      </w:r>
      <w:r>
        <w:rPr>
          <w:rFonts w:ascii="仿宋" w:eastAsia="仿宋" w:hAnsi="仿宋" w:cs="Calibri"/>
          <w:color w:val="000000"/>
          <w:sz w:val="28"/>
          <w:szCs w:val="28"/>
        </w:rPr>
        <w:t>方：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……</w:t>
      </w:r>
    </w:p>
    <w:p w:rsidR="005A6D4C" w:rsidRPr="00F72FB7" w:rsidRDefault="005A6D4C" w:rsidP="005A6D4C">
      <w:pPr>
        <w:ind w:firstLineChars="200" w:firstLine="560"/>
        <w:jc w:val="left"/>
        <w:rPr>
          <w:rFonts w:ascii="宋体" w:cs="宋体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甲乙丙丁</w:t>
      </w:r>
      <w:r>
        <w:rPr>
          <w:rFonts w:ascii="仿宋" w:eastAsia="仿宋" w:hAnsi="仿宋"/>
          <w:color w:val="000000"/>
          <w:sz w:val="28"/>
          <w:szCs w:val="28"/>
        </w:rPr>
        <w:t>…</w:t>
      </w:r>
      <w:r>
        <w:rPr>
          <w:rFonts w:ascii="仿宋" w:eastAsia="仿宋" w:hAnsi="仿宋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方自愿组成联合体，以一个</w:t>
      </w:r>
      <w:r>
        <w:rPr>
          <w:rFonts w:ascii="仿宋" w:eastAsia="仿宋" w:hAnsi="仿宋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人的身份共同参加</w:t>
      </w:r>
      <w:r w:rsidR="00D111E6">
        <w:rPr>
          <w:rFonts w:ascii="仿宋" w:eastAsia="仿宋" w:hAnsi="仿宋" w:hint="eastAsia"/>
          <w:color w:val="000000"/>
          <w:sz w:val="28"/>
          <w:szCs w:val="28"/>
          <w:u w:val="single"/>
        </w:rPr>
        <w:t>2019-2020年度江门华润混凝土生产用砂采购</w:t>
      </w:r>
      <w:r w:rsidRPr="00F72FB7">
        <w:rPr>
          <w:rFonts w:ascii="仿宋" w:eastAsia="仿宋" w:hAnsi="仿宋" w:hint="eastAsia"/>
          <w:color w:val="000000"/>
          <w:sz w:val="28"/>
          <w:szCs w:val="28"/>
          <w:u w:val="single"/>
        </w:rPr>
        <w:t>报价。</w:t>
      </w:r>
      <w:r>
        <w:rPr>
          <w:rFonts w:ascii="仿宋" w:eastAsia="仿宋" w:hAnsi="仿宋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方在平等互利的基础上，就</w:t>
      </w:r>
      <w:r w:rsidR="00D111E6">
        <w:rPr>
          <w:rFonts w:ascii="仿宋" w:eastAsia="仿宋" w:hAnsi="仿宋" w:hint="eastAsia"/>
          <w:color w:val="000000"/>
          <w:sz w:val="28"/>
          <w:szCs w:val="28"/>
          <w:u w:val="single"/>
        </w:rPr>
        <w:t>2019-2020年度江门华润混凝土生产用砂采购</w:t>
      </w:r>
      <w:r w:rsidRPr="00F72FB7">
        <w:rPr>
          <w:rFonts w:ascii="仿宋" w:eastAsia="仿宋" w:hAnsi="仿宋" w:hint="eastAsia"/>
          <w:color w:val="000000"/>
          <w:sz w:val="28"/>
          <w:szCs w:val="28"/>
          <w:u w:val="single"/>
        </w:rPr>
        <w:t>报价</w:t>
      </w:r>
      <w:r w:rsidRPr="007672F7">
        <w:rPr>
          <w:rFonts w:ascii="仿宋" w:eastAsia="仿宋" w:hAnsi="仿宋" w:hint="eastAsia"/>
          <w:color w:val="000000"/>
          <w:sz w:val="28"/>
          <w:szCs w:val="28"/>
          <w:u w:val="single"/>
        </w:rPr>
        <w:t>和合同实施阶段的有关事务协商一致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，订立以下协议，共同遵守执行：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1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甲方作为联合体的牵头单位，代表联合体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方负责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和合同实施阶段的主办、协调工作。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2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方均有义务提供足够的资料，以满足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采购单位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对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资格的要求。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3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参加本项目的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时，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由甲方负责提交。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4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联合体的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文件、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采购单位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的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询价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文件、联合体与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采购单位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签订的合同均对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方具有约束力。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5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sz w:val="28"/>
          <w:szCs w:val="28"/>
        </w:rPr>
        <w:t>甲乙丙丁</w:t>
      </w:r>
      <w:r>
        <w:rPr>
          <w:rFonts w:ascii="仿宋" w:eastAsia="仿宋" w:hAnsi="仿宋" w:cs="Calibri"/>
          <w:color w:val="000000"/>
          <w:sz w:val="28"/>
          <w:szCs w:val="28"/>
        </w:rPr>
        <w:t>…</w:t>
      </w:r>
      <w:r>
        <w:rPr>
          <w:rFonts w:ascii="仿宋" w:eastAsia="仿宋" w:hAnsi="仿宋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方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将共同享有和承担完成对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询价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单位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货物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供应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的权利和义务。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6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联合体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中任何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一方履行自己的义务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产生</w:t>
      </w:r>
      <w:r>
        <w:rPr>
          <w:rFonts w:ascii="仿宋" w:eastAsia="仿宋" w:hAnsi="仿宋" w:cs="Calibri"/>
          <w:color w:val="000000"/>
          <w:sz w:val="28"/>
          <w:szCs w:val="28"/>
        </w:rPr>
        <w:t>合同责任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时，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联合体</w:t>
      </w:r>
      <w:r>
        <w:rPr>
          <w:rFonts w:ascii="仿宋" w:eastAsia="仿宋" w:hAnsi="仿宋" w:cs="Calibri"/>
          <w:color w:val="000000"/>
          <w:sz w:val="28"/>
          <w:szCs w:val="28"/>
        </w:rPr>
        <w:t>各方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应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共同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承担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连带</w:t>
      </w:r>
      <w:r>
        <w:rPr>
          <w:rFonts w:ascii="仿宋" w:eastAsia="仿宋" w:hAnsi="仿宋" w:cs="Calibri"/>
          <w:color w:val="000000"/>
          <w:sz w:val="28"/>
          <w:szCs w:val="28"/>
        </w:rPr>
        <w:t>责任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。</w:t>
      </w:r>
    </w:p>
    <w:p w:rsidR="005A6D4C" w:rsidRPr="004878B7" w:rsidRDefault="00303F90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lastRenderedPageBreak/>
        <w:t>7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如果本联合体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被确定</w:t>
      </w:r>
      <w:r w:rsidR="005A6D4C">
        <w:rPr>
          <w:rFonts w:ascii="仿宋" w:eastAsia="仿宋" w:hAnsi="仿宋" w:cs="Calibri"/>
          <w:color w:val="000000"/>
          <w:sz w:val="28"/>
          <w:szCs w:val="28"/>
        </w:rPr>
        <w:t>为供应单位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，在与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采购单位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签订合同之前，就本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询价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项目实施过程中各方的责任、权利、义务，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方在协商同意后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可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另行签订补充协议与本协议具有同等的约束力。</w:t>
      </w:r>
    </w:p>
    <w:p w:rsidR="005A6D4C" w:rsidRPr="004878B7" w:rsidRDefault="00303F90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8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联合体形成后，各方不得再以自己名义在本项目中单独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报价、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联合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的项目责任人不能作为其它联合体或单独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单位的项目组成员。因发生上述问题导致联合体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成为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无效报价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，联合体的另一方可追究其违约行为。</w:t>
      </w:r>
    </w:p>
    <w:p w:rsidR="005A6D4C" w:rsidRPr="004878B7" w:rsidRDefault="00303F90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9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在实施过程中，本协议未竟事宜，由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方协商解决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1</w:t>
      </w:r>
      <w:r w:rsidR="00303F90">
        <w:rPr>
          <w:rFonts w:ascii="仿宋" w:eastAsia="仿宋" w:hAnsi="仿宋" w:cs="Calibri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因履行本协议所引起的一切争议，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方应在诚信原则基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础上协商解决。如协商不成，可向甲方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所在地人民法院起诉。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1</w:t>
      </w:r>
      <w:r w:rsidR="00303F90">
        <w:rPr>
          <w:rFonts w:ascii="仿宋" w:eastAsia="仿宋" w:hAnsi="仿宋" w:cs="Calibri"/>
          <w:color w:val="000000"/>
          <w:sz w:val="28"/>
          <w:szCs w:val="28"/>
        </w:rPr>
        <w:t>1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本协议经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方签字盖章后生效，履行完协议约定的全部义务、结算各项费用或者该项目未能中标,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则本协议自动终止。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1</w:t>
      </w:r>
      <w:r w:rsidR="00303F90">
        <w:rPr>
          <w:rFonts w:ascii="仿宋" w:eastAsia="仿宋" w:hAnsi="仿宋" w:cs="Calibri"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本协议一式</w:t>
      </w:r>
      <w:r>
        <w:rPr>
          <w:rFonts w:ascii="仿宋" w:eastAsia="仿宋" w:hAnsi="仿宋" w:cs="Calibri"/>
          <w:color w:val="000000"/>
          <w:sz w:val="28"/>
          <w:szCs w:val="28"/>
        </w:rPr>
        <w:t>X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份，</w:t>
      </w:r>
      <w:r>
        <w:rPr>
          <w:rFonts w:ascii="仿宋" w:eastAsia="仿宋" w:hAnsi="仿宋" w:hint="eastAsia"/>
          <w:color w:val="000000"/>
          <w:sz w:val="28"/>
          <w:szCs w:val="28"/>
        </w:rPr>
        <w:t>甲乙丙丁</w:t>
      </w:r>
      <w:r>
        <w:rPr>
          <w:rFonts w:ascii="仿宋" w:eastAsia="仿宋" w:hAnsi="仿宋" w:cs="Calibri"/>
          <w:color w:val="000000"/>
          <w:sz w:val="28"/>
          <w:szCs w:val="28"/>
        </w:rPr>
        <w:t>…</w:t>
      </w:r>
      <w:r>
        <w:rPr>
          <w:rFonts w:ascii="仿宋" w:eastAsia="仿宋" w:hAnsi="仿宋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方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各执一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份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甲方：（盖章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Calibri"/>
          <w:color w:val="000000"/>
          <w:sz w:val="28"/>
          <w:szCs w:val="28"/>
        </w:rPr>
        <w:t xml:space="preserve">       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法人代表：（签名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 xml:space="preserve">                            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乙方：（盖章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Calibri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 xml:space="preserve">  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法人代表：（签名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丙方：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（盖章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 xml:space="preserve">          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法人代表：（签名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</w:p>
    <w:p w:rsidR="005A6D4C" w:rsidRPr="007672F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丁</w:t>
      </w:r>
      <w:r>
        <w:rPr>
          <w:rFonts w:ascii="仿宋" w:eastAsia="仿宋" w:hAnsi="仿宋" w:cs="Calibri"/>
          <w:color w:val="000000"/>
          <w:sz w:val="28"/>
          <w:szCs w:val="28"/>
        </w:rPr>
        <w:t>方：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（盖章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 xml:space="preserve">          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法人代表：（签名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 xml:space="preserve">……  </w:t>
      </w:r>
    </w:p>
    <w:p w:rsidR="005A6D4C" w:rsidRDefault="005A6D4C" w:rsidP="005A6D4C"/>
    <w:p w:rsidR="00E3632C" w:rsidRDefault="00E3632C"/>
    <w:sectPr w:rsidR="00E3632C" w:rsidSect="00814129">
      <w:pgSz w:w="11906" w:h="16838"/>
      <w:pgMar w:top="1797" w:right="1089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654" w:rsidRDefault="00251654" w:rsidP="005A6D4C">
      <w:r>
        <w:separator/>
      </w:r>
    </w:p>
  </w:endnote>
  <w:endnote w:type="continuationSeparator" w:id="0">
    <w:p w:rsidR="00251654" w:rsidRDefault="00251654" w:rsidP="005A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654" w:rsidRDefault="00251654" w:rsidP="005A6D4C">
      <w:r>
        <w:separator/>
      </w:r>
    </w:p>
  </w:footnote>
  <w:footnote w:type="continuationSeparator" w:id="0">
    <w:p w:rsidR="00251654" w:rsidRDefault="00251654" w:rsidP="005A6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4A"/>
    <w:rsid w:val="000659E4"/>
    <w:rsid w:val="00251654"/>
    <w:rsid w:val="00303F90"/>
    <w:rsid w:val="005A6D4C"/>
    <w:rsid w:val="005F7C7E"/>
    <w:rsid w:val="008718F3"/>
    <w:rsid w:val="00C61C05"/>
    <w:rsid w:val="00D111E6"/>
    <w:rsid w:val="00D12C4A"/>
    <w:rsid w:val="00E3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85626-DF72-4678-8678-E4DDBDDF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D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D4C"/>
    <w:rPr>
      <w:sz w:val="18"/>
      <w:szCs w:val="18"/>
    </w:rPr>
  </w:style>
  <w:style w:type="paragraph" w:styleId="a5">
    <w:name w:val="Normal (Web)"/>
    <w:basedOn w:val="a"/>
    <w:uiPriority w:val="99"/>
    <w:rsid w:val="005A6D4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739</Characters>
  <Application>Microsoft Office Word</Application>
  <DocSecurity>0</DocSecurity>
  <Lines>6</Lines>
  <Paragraphs>1</Paragraphs>
  <ScaleCrop>false</ScaleCrop>
  <Company>WANG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梁木明</dc:creator>
  <cp:keywords/>
  <dc:description/>
  <cp:lastModifiedBy>梁木明</cp:lastModifiedBy>
  <cp:revision>7</cp:revision>
  <dcterms:created xsi:type="dcterms:W3CDTF">2019-05-31T09:11:00Z</dcterms:created>
  <dcterms:modified xsi:type="dcterms:W3CDTF">2019-06-24T01:58:00Z</dcterms:modified>
</cp:coreProperties>
</file>